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Доброго дня,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прошу направити дану заяву до УДАІ УМВС України у Черкаській області, вул. Л. Українки, 21, м. Черкаси, 18000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</w:rPr>
        <w:t xml:space="preserve">                                             </w:t>
      </w:r>
      <w:r>
        <w:rPr/>
        <w:t>Заява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Уже декілька тижнів на проїжджій частині за адресою: Черкаська область, Черкаси, </w:t>
      </w:r>
      <w:r>
        <w:rPr/>
        <w:t>провулок Панфіловців</w:t>
      </w:r>
      <w:r>
        <w:rPr/>
        <w:t xml:space="preserve">, </w:t>
      </w:r>
      <w:r>
        <w:rPr/>
        <w:t>зі сторони</w:t>
      </w:r>
      <w:r>
        <w:rPr/>
        <w:t xml:space="preserve"> приватного будинку </w:t>
      </w:r>
      <w:r>
        <w:rPr/>
        <w:t xml:space="preserve">по Невського </w:t>
      </w:r>
      <w:r>
        <w:rPr/>
        <w:t>№</w:t>
      </w:r>
      <w:r>
        <w:rPr/>
        <w:t>24</w:t>
      </w:r>
      <w:r>
        <w:rPr/>
        <w:t xml:space="preserve">, </w:t>
      </w:r>
      <w:r>
        <w:rPr/>
        <w:t>відсутня решітка</w:t>
      </w:r>
      <w:r>
        <w:rPr/>
        <w:t xml:space="preserve"> дощоприймальн</w:t>
      </w:r>
      <w:r>
        <w:rPr/>
        <w:t>ого</w:t>
      </w:r>
      <w:r>
        <w:rPr/>
        <w:t xml:space="preserve"> колодяз</w:t>
      </w:r>
      <w:r>
        <w:rPr/>
        <w:t>я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Це створює серйозний ризик для життя та здоров’я учасників дорожнього руху </w:t>
      </w:r>
      <w:r>
        <w:rPr/>
        <w:t>та пішоходів, особливо дітей</w:t>
      </w:r>
      <w:r>
        <w:rPr/>
        <w:t xml:space="preserve">. </w:t>
      </w:r>
      <w:r>
        <w:rPr/>
        <w:t>Надто враховуючи той факт, що ліхтар, який має освітлювати заїзд до провулку Панфіловців з вулиці Невського, не працює.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Окрім очевидної загрози життю учасників дорожнього руху, це є порушенням вимог Державного стандарту України ДСТУ 3587-97. Пункт 3.1.10 вказаного стандарту зазначає наступне: “Зруйновані  кришки  і  решітки  повинні  бути  негайно  огороджені  і  позначені </w:t>
      </w:r>
    </w:p>
    <w:p>
      <w:pPr>
        <w:pStyle w:val="Normal"/>
        <w:rPr/>
      </w:pPr>
      <w:r>
        <w:rPr/>
        <w:t>відповідними технічними засобами організації дорожнього руху. Їх заміна повинна бути проведена протягом доби з моменту виявлення.”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Вказані недоліки порушують моє право на безпечні умови дорожнього руху, гарантоване ст. 14 Закону "Про дорожній рух" та мають ознаки адміністративного правопорушення, визначеного ч. 1 ст. 140 КУпАП.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Відповідно до ч. 10 ст. 52-1 Закону Украіни «Про дорожній рух» та ч. 12 ст. 10 Закону «Про міліцію», на ДАІ покладено обов'язок забезпечення безпеки дорожнього руху, державний контроль, в тому числі шляхом проведення перевірок за дотриманням законів, правил і нормативів в сфері дорожнього руху. Також відповідно до ч. 1, ст. 6 КУпАП, органи виконавчої влади та органи місцевого самоврядування розробляють та здійснюють заходи, спрямовані на запобігання адміністративним правопорушенням, виявлення та усунення причин та умов, що до них призводять.</w:t>
      </w:r>
    </w:p>
    <w:p>
      <w:pPr>
        <w:pStyle w:val="Normal"/>
        <w:rPr/>
      </w:pPr>
      <w:r>
        <w:rPr/>
        <w:t>Відповідно до п. 3 ч. 1 ст. 10 Закону «Про міліцію», міліція зобов'язана приймати та реєструвати заяви та повідомлення про адміністративні правопорушення та вчасно приймати рішення за ними.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 зв'язку з викладеним, керуючись ст. 40 Конституції Україні, прошу: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  Прийняти та зареєструвати цю заяву як повідомлення про адміністративне правопорушення за ст. 140 КУпАП, негайно організувати перевірку вказаних фактів.</w:t>
      </w:r>
    </w:p>
    <w:p>
      <w:pPr>
        <w:pStyle w:val="Normal"/>
        <w:rPr/>
      </w:pPr>
      <w:r>
        <w:rPr/>
        <w:t>2.    Вжити заходів для забезпечення безпечного експлуатаційного стану вказаної дороги та продовжувати вживати їх аж до усунення недоліків у відповідності до п.п. 8.3.10.9 - 8.3.10.11 Методичних рекомендацій, затверджених розпорядженням МВС №638 від 09.06.2009.</w:t>
      </w:r>
    </w:p>
    <w:p>
      <w:pPr>
        <w:pStyle w:val="Normal"/>
        <w:rPr/>
      </w:pPr>
      <w:r>
        <w:rPr/>
        <w:t>3.    Направити мені копії актів обстеження, протоколів, постанов, вимог, приписів тощо, підготовлених в результаті перевірки і провадження у справі за вказаним у заяві фактом (в порядку законодавства про доступ до публічної інформації).</w:t>
      </w:r>
    </w:p>
    <w:p>
      <w:pPr>
        <w:pStyle w:val="Normal"/>
        <w:rPr/>
      </w:pPr>
      <w:r>
        <w:rPr/>
        <w:t>4.    Про результати розгляду цієї заяви та про вжиті заходи прошу повідомити мене письмово.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Окремо прошу звернути увагу на непрацюючий ліхтар при в’зді на Панфіловців зі сторони вулиці Невського.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 повагою,</w:t>
      </w:r>
    </w:p>
    <w:p>
      <w:pPr>
        <w:pStyle w:val="Normal"/>
        <w:rPr/>
      </w:pPr>
      <w:r>
        <w:rPr/>
        <w:t xml:space="preserve">Подобін Олександр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2015-10-13T21:34:45Z</dcterms:created>
  <dc:language>uk-UA</dc:language>
  <cp:revision>0</cp:revision>
</cp:coreProperties>
</file>